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56E" w:rsidRDefault="00783F68" w:rsidP="00212091">
      <w:pPr>
        <w:spacing w:after="0" w:line="480" w:lineRule="auto"/>
        <w:jc w:val="center"/>
        <w:rPr>
          <w:rFonts w:ascii="Times New Roman" w:hAnsi="Times New Roman" w:cs="Times New Roman"/>
        </w:rPr>
      </w:pPr>
    </w:p>
    <w:p w:rsidR="00212091" w:rsidRDefault="00212091" w:rsidP="00212091">
      <w:pPr>
        <w:spacing w:after="0" w:line="480" w:lineRule="auto"/>
        <w:jc w:val="center"/>
        <w:rPr>
          <w:rFonts w:ascii="Times New Roman" w:hAnsi="Times New Roman" w:cs="Times New Roman"/>
        </w:rPr>
      </w:pPr>
    </w:p>
    <w:p w:rsidR="00212091" w:rsidRDefault="008F592C" w:rsidP="008F592C">
      <w:pPr>
        <w:tabs>
          <w:tab w:val="left" w:pos="390"/>
        </w:tabs>
        <w:spacing w:after="0" w:line="480" w:lineRule="auto"/>
        <w:rPr>
          <w:rFonts w:ascii="Times New Roman" w:hAnsi="Times New Roman" w:cs="Times New Roman"/>
        </w:rPr>
      </w:pPr>
      <w:r>
        <w:rPr>
          <w:rFonts w:ascii="Times New Roman" w:hAnsi="Times New Roman" w:cs="Times New Roman"/>
        </w:rPr>
        <w:tab/>
      </w:r>
    </w:p>
    <w:p w:rsidR="00212091" w:rsidRDefault="00212091" w:rsidP="00212091">
      <w:pPr>
        <w:spacing w:after="0" w:line="480" w:lineRule="auto"/>
        <w:jc w:val="center"/>
        <w:rPr>
          <w:rFonts w:ascii="Times New Roman" w:hAnsi="Times New Roman" w:cs="Times New Roman"/>
        </w:rPr>
      </w:pPr>
    </w:p>
    <w:p w:rsidR="00212091" w:rsidRDefault="00212091" w:rsidP="00212091">
      <w:pPr>
        <w:spacing w:after="0" w:line="480" w:lineRule="auto"/>
        <w:jc w:val="center"/>
        <w:rPr>
          <w:rFonts w:ascii="Times New Roman" w:hAnsi="Times New Roman" w:cs="Times New Roman"/>
        </w:rPr>
      </w:pPr>
    </w:p>
    <w:p w:rsidR="00212091" w:rsidRDefault="00212091" w:rsidP="00212091">
      <w:pPr>
        <w:spacing w:after="0" w:line="480" w:lineRule="auto"/>
        <w:jc w:val="center"/>
        <w:rPr>
          <w:rFonts w:ascii="Times New Roman" w:hAnsi="Times New Roman" w:cs="Times New Roman"/>
        </w:rPr>
      </w:pPr>
    </w:p>
    <w:p w:rsidR="00212091" w:rsidRDefault="00212091" w:rsidP="00212091">
      <w:pPr>
        <w:spacing w:after="0" w:line="480" w:lineRule="auto"/>
        <w:jc w:val="center"/>
        <w:rPr>
          <w:rFonts w:ascii="Times New Roman" w:hAnsi="Times New Roman" w:cs="Times New Roman"/>
        </w:rPr>
      </w:pPr>
    </w:p>
    <w:p w:rsidR="00212091" w:rsidRDefault="00212091" w:rsidP="00212091">
      <w:pPr>
        <w:spacing w:after="0" w:line="480" w:lineRule="auto"/>
        <w:jc w:val="center"/>
        <w:rPr>
          <w:rFonts w:ascii="Times New Roman" w:hAnsi="Times New Roman" w:cs="Times New Roman"/>
        </w:rPr>
      </w:pPr>
    </w:p>
    <w:p w:rsidR="00BB16B3" w:rsidRDefault="00BB16B3" w:rsidP="00BB16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Effective Communication</w:t>
      </w:r>
    </w:p>
    <w:p w:rsidR="00BB16B3" w:rsidRDefault="00BB16B3" w:rsidP="00BB16B3">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BB16B3" w:rsidRDefault="00BB16B3" w:rsidP="00BB16B3">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BB16B3" w:rsidRDefault="00BB16B3" w:rsidP="00BB16B3">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BB16B3" w:rsidRDefault="00BB16B3" w:rsidP="00BB16B3">
      <w:pPr>
        <w:jc w:val="center"/>
        <w:rPr>
          <w:rFonts w:ascii="Times New Roman" w:hAnsi="Times New Roman"/>
          <w:sz w:val="24"/>
          <w:szCs w:val="24"/>
        </w:rPr>
      </w:pPr>
      <w:r>
        <w:rPr>
          <w:rFonts w:ascii="Times New Roman" w:hAnsi="Times New Roman"/>
          <w:sz w:val="24"/>
          <w:szCs w:val="24"/>
        </w:rPr>
        <w:t>Date</w:t>
      </w:r>
    </w:p>
    <w:p w:rsidR="00212091" w:rsidRPr="00594655" w:rsidRDefault="00212091">
      <w:pPr>
        <w:rPr>
          <w:rFonts w:ascii="Times New Roman" w:hAnsi="Times New Roman" w:cs="Times New Roman"/>
          <w:sz w:val="24"/>
          <w:szCs w:val="24"/>
        </w:rPr>
      </w:pPr>
      <w:r w:rsidRPr="00594655">
        <w:rPr>
          <w:rFonts w:ascii="Times New Roman" w:hAnsi="Times New Roman" w:cs="Times New Roman"/>
          <w:sz w:val="24"/>
          <w:szCs w:val="24"/>
        </w:rPr>
        <w:br w:type="page"/>
      </w:r>
    </w:p>
    <w:p w:rsidR="00212091" w:rsidRPr="00594655" w:rsidRDefault="00BB16B3" w:rsidP="002120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4B3295" w:rsidRDefault="004B3295" w:rsidP="004B3295">
      <w:pPr>
        <w:pStyle w:val="NormalWeb"/>
        <w:spacing w:before="0" w:beforeAutospacing="0" w:after="0" w:afterAutospacing="0" w:line="480" w:lineRule="auto"/>
        <w:ind w:firstLine="720"/>
        <w:rPr>
          <w:color w:val="1C1E29"/>
        </w:rPr>
      </w:pPr>
      <w:r>
        <w:rPr>
          <w:color w:val="1C1E29"/>
        </w:rPr>
        <w:t>The study of effective communication leadership proves to be paramount for co-relation hand team building to achieve goals. As a result, the lack of effective communication is likely to result in wrong decision making in an organization. This paper has concentrated on communication under consultants and coaching elaborating the importance in each, whereas starting an example as expressed in real life. It also shows the relationship between leaders, stakeholders, and employees in this stage of leadership based on a review of the relevant streams of research in different disciplines. The gap between the levels of leadership has commonly existed majorly due to poor communication and therefore this paper takes an initial step towards addressing this problem. This will be achieved by examining in details the importance of effective communication. </w:t>
      </w:r>
    </w:p>
    <w:p w:rsidR="004B3295" w:rsidRDefault="004B3295" w:rsidP="004B3295">
      <w:pPr>
        <w:pStyle w:val="NormalWeb"/>
        <w:spacing w:before="0" w:beforeAutospacing="0" w:after="0" w:afterAutospacing="0" w:line="480" w:lineRule="auto"/>
        <w:jc w:val="center"/>
        <w:rPr>
          <w:color w:val="1C1E29"/>
        </w:rPr>
      </w:pPr>
      <w:r>
        <w:rPr>
          <w:rStyle w:val="Strong"/>
          <w:color w:val="1C1E29"/>
        </w:rPr>
        <w:t>The Role of Communication</w:t>
      </w:r>
    </w:p>
    <w:p w:rsidR="004B3295" w:rsidRDefault="004B3295" w:rsidP="004B3295">
      <w:pPr>
        <w:pStyle w:val="NormalWeb"/>
        <w:spacing w:before="0" w:beforeAutospacing="0" w:after="0" w:afterAutospacing="0" w:line="480" w:lineRule="auto"/>
        <w:ind w:firstLine="720"/>
        <w:rPr>
          <w:color w:val="1C1E29"/>
        </w:rPr>
      </w:pPr>
      <w:r>
        <w:rPr>
          <w:color w:val="1C1E29"/>
        </w:rPr>
        <w:t>Communication</w:t>
      </w:r>
      <w:r>
        <w:rPr>
          <w:rStyle w:val="Strong"/>
          <w:color w:val="1C1E29"/>
        </w:rPr>
        <w:t> </w:t>
      </w:r>
      <w:r>
        <w:rPr>
          <w:color w:val="1C1E29"/>
        </w:rPr>
        <w:t xml:space="preserve">is the imparting or exchanging of information by speaking, writing, or using some other medium. Effective communication is whereby an individual not only uses words to communicate but includes other abilities like use of non-verbal cues, emotions, and involvement in the communication but also covers several other skills such as, and also being energetic in the communication.it is the ability to rely information or transfer understanding from one person too another though it sorely does not just rely on the exchange of information but also about getting to understand the emotion and the reason behind the information itself (Payne, 2017). This means that effective communication is more instinctive because it depends on the message and also on how one hears and processes the message itself. This may lead to misunderstanding, conflict, and also some get frustrated by not getting the true meaning of what </w:t>
      </w:r>
      <w:r>
        <w:rPr>
          <w:color w:val="1C1E29"/>
        </w:rPr>
        <w:lastRenderedPageBreak/>
        <w:t>is being passed onto them. For effective communication to be appealing, both parties should have the capacity to relay the ideas and the feelings they have to fulfill the desired response.</w:t>
      </w:r>
    </w:p>
    <w:p w:rsidR="004B3295" w:rsidRDefault="004B3295" w:rsidP="004B3295">
      <w:pPr>
        <w:pStyle w:val="NormalWeb"/>
        <w:spacing w:before="0" w:beforeAutospacing="0" w:after="0" w:afterAutospacing="0" w:line="480" w:lineRule="auto"/>
        <w:jc w:val="center"/>
        <w:rPr>
          <w:color w:val="1C1E29"/>
        </w:rPr>
      </w:pPr>
      <w:r>
        <w:rPr>
          <w:rStyle w:val="Strong"/>
          <w:color w:val="1C1E29"/>
        </w:rPr>
        <w:t>Effective Communication in coaching</w:t>
      </w:r>
    </w:p>
    <w:p w:rsidR="004B3295" w:rsidRDefault="004B3295" w:rsidP="004B3295">
      <w:pPr>
        <w:pStyle w:val="NormalWeb"/>
        <w:spacing w:before="0" w:beforeAutospacing="0" w:after="0" w:afterAutospacing="0" w:line="480" w:lineRule="auto"/>
        <w:ind w:firstLine="720"/>
        <w:rPr>
          <w:color w:val="1C1E29"/>
        </w:rPr>
      </w:pPr>
      <w:r>
        <w:rPr>
          <w:color w:val="1C1E29"/>
        </w:rPr>
        <w:t>Coaching role works on a one-on-one basis and may coach more than one person in an organization. Through this is builds on client’s strength(s), it also enables the client to solve problems that they might be experiencing and at the same time change their entire perception of their problems. There is power in spoken word and how a problem is presented can determine its magnitude. Some coaches might present a solution to a certain problem more appealing hence having a huge impact on those being coached. Effective communication is important in coaching since it helps coaches to present their ideas more confidently and understandably. A coach who employs effective communication tools is more likely to be more convincing irrespective of their level of experience than those who are experienced and possess poor communication skills.   </w:t>
      </w:r>
    </w:p>
    <w:p w:rsidR="004B3295" w:rsidRDefault="004B3295" w:rsidP="004B3295">
      <w:pPr>
        <w:pStyle w:val="NormalWeb"/>
        <w:spacing w:before="0" w:beforeAutospacing="0" w:after="0" w:afterAutospacing="0" w:line="480" w:lineRule="auto"/>
        <w:ind w:firstLine="720"/>
        <w:rPr>
          <w:color w:val="1C1E29"/>
        </w:rPr>
      </w:pPr>
      <w:r>
        <w:rPr>
          <w:color w:val="1C1E29"/>
        </w:rPr>
        <w:t>In a place of coaching, conversations are in some way very critical to all parties involved and this can be a determinant of whether the coaching program will be effective or not. Conversations help to create a relationship with the people you are talking to and to help you understand the reason why they do what they do and why they want to be good at what they do. Effective communication helps coaches to present their ideas more simply and appealingly. On the overall, communication plays over 50% in coaching (Payne, 2017). Much of the work in coaching is done through talking either by explaining concepts or by demonstrating. Both of these two important elements of coaching require effective communication. Courage is important when it comes to coaching and effective communication is a big boost to attaining courage. </w:t>
      </w:r>
    </w:p>
    <w:p w:rsidR="004B3295" w:rsidRDefault="004B3295" w:rsidP="004B3295">
      <w:pPr>
        <w:pStyle w:val="NormalWeb"/>
        <w:spacing w:before="0" w:beforeAutospacing="0" w:after="0" w:afterAutospacing="0" w:line="480" w:lineRule="auto"/>
        <w:ind w:firstLine="720"/>
        <w:rPr>
          <w:color w:val="1C1E29"/>
        </w:rPr>
      </w:pPr>
      <w:r>
        <w:rPr>
          <w:color w:val="1C1E29"/>
        </w:rPr>
        <w:t> </w:t>
      </w:r>
    </w:p>
    <w:p w:rsidR="004B3295" w:rsidRDefault="004B3295" w:rsidP="004B3295">
      <w:pPr>
        <w:pStyle w:val="NormalWeb"/>
        <w:spacing w:before="0" w:beforeAutospacing="0" w:after="0" w:afterAutospacing="0" w:line="480" w:lineRule="auto"/>
        <w:ind w:firstLine="720"/>
        <w:rPr>
          <w:color w:val="1C1E29"/>
        </w:rPr>
      </w:pPr>
      <w:r>
        <w:rPr>
          <w:color w:val="1C1E29"/>
        </w:rPr>
        <w:lastRenderedPageBreak/>
        <w:t>Coaching is about sharing information through interactive sessions between employees and coaches who might be internally situated or external coaches. These interactive sessions help employees in an organization to understand the organization’s structure, expectations, and responsibilities (Lippi &amp; Warner, 2019). The main aim of coaching is to train employees to deliver their best to an organization based on their expectations. To be able to convince the employees to align with an organization’s system, a coach must be well equipped with communication tools. Coaching also helps employees in building their loyalty to their companies, therefore, putting more effort in achieving organizational goals. Companies should try coaching to meet their goals, for this to happen companies can draft a coaching program that will help build trust and establish a relationship among employees and leaders.</w:t>
      </w:r>
    </w:p>
    <w:p w:rsidR="004B3295" w:rsidRDefault="004B3295" w:rsidP="00AC5A9E">
      <w:pPr>
        <w:pStyle w:val="NormalWeb"/>
        <w:spacing w:before="0" w:beforeAutospacing="0" w:after="0" w:afterAutospacing="0" w:line="480" w:lineRule="auto"/>
        <w:jc w:val="center"/>
        <w:rPr>
          <w:color w:val="1C1E29"/>
        </w:rPr>
      </w:pPr>
      <w:r>
        <w:rPr>
          <w:rStyle w:val="Strong"/>
          <w:color w:val="1C1E29"/>
        </w:rPr>
        <w:t>Effective communication in consulting</w:t>
      </w:r>
    </w:p>
    <w:p w:rsidR="004B3295" w:rsidRDefault="004B3295" w:rsidP="004B3295">
      <w:pPr>
        <w:pStyle w:val="NormalWeb"/>
        <w:spacing w:before="0" w:beforeAutospacing="0" w:after="0" w:afterAutospacing="0" w:line="480" w:lineRule="auto"/>
        <w:ind w:firstLine="720"/>
        <w:rPr>
          <w:color w:val="1C1E29"/>
        </w:rPr>
      </w:pPr>
      <w:r>
        <w:rPr>
          <w:color w:val="1C1E29"/>
        </w:rPr>
        <w:t>Consulting’s role in delivering professional advice or counseling. Companies usually hire professionals who are more experienced in a certain area where it facing a challenge to be helped in addressing that challenge. Consulting and communication go together just like it is the case with coaching, the objectives for both activities or undertakings is the same. Consultants are expecting to dispense their expertise more effectively and this is where effective communication comes in. Consulting is very complex and cannot be reduced to merely the delivery of content but in any case, effective communication is important (Diedrich &amp;Kilburg, 2017). </w:t>
      </w:r>
    </w:p>
    <w:p w:rsidR="004B3295" w:rsidRDefault="004B3295" w:rsidP="004B3295">
      <w:pPr>
        <w:pStyle w:val="NormalWeb"/>
        <w:spacing w:before="0" w:beforeAutospacing="0" w:after="0" w:afterAutospacing="0" w:line="480" w:lineRule="auto"/>
        <w:ind w:firstLine="720"/>
        <w:rPr>
          <w:color w:val="1C1E29"/>
        </w:rPr>
      </w:pPr>
      <w:r>
        <w:rPr>
          <w:color w:val="1C1E29"/>
        </w:rPr>
        <w:t xml:space="preserve">There are several benefits of using applying effective communication in consulting. First, consultants are paid to communicate and so they should be very good at it. A consultant must be very effective in communication since this is the only way they can present their ideas to the audience. The services of a consultant are only worth if he or she can effectively communicate </w:t>
      </w:r>
      <w:r>
        <w:rPr>
          <w:color w:val="1C1E29"/>
        </w:rPr>
        <w:lastRenderedPageBreak/>
        <w:t>the intended message. Effective communication is part of the technical expertise and ever consultant understands how important this is to their work.</w:t>
      </w:r>
    </w:p>
    <w:p w:rsidR="004B3295" w:rsidRDefault="004B3295" w:rsidP="004B3295">
      <w:pPr>
        <w:pStyle w:val="NormalWeb"/>
        <w:spacing w:before="0" w:beforeAutospacing="0" w:after="0" w:afterAutospacing="0" w:line="480" w:lineRule="auto"/>
        <w:ind w:firstLine="720"/>
        <w:rPr>
          <w:color w:val="1C1E29"/>
        </w:rPr>
      </w:pPr>
      <w:r>
        <w:rPr>
          <w:color w:val="1C1E29"/>
        </w:rPr>
        <w:t>Another role of effective communication in consulting is that it helps consultants to breakdown complex concepts to a level that can be easily understood by the audience. Some of the concepts or topics that consultants are very complex and many of their audience does not have an idea of them. To make them simple for the audience, consultants apply effective communication to deliver their message. There is more to the definition of effective communication when it comes to delivery of concepts in a controlled setting like coaching. Consultants are required to have excellent skills in communication for them to be able to succeed in this field. </w:t>
      </w:r>
    </w:p>
    <w:p w:rsidR="004B3295" w:rsidRDefault="004B3295" w:rsidP="004B3295">
      <w:pPr>
        <w:pStyle w:val="NormalWeb"/>
        <w:spacing w:before="0" w:beforeAutospacing="0" w:after="0" w:afterAutospacing="0" w:line="480" w:lineRule="auto"/>
        <w:ind w:firstLine="720"/>
        <w:rPr>
          <w:color w:val="1C1E29"/>
        </w:rPr>
      </w:pPr>
      <w:r>
        <w:rPr>
          <w:color w:val="1C1E29"/>
        </w:rPr>
        <w:t>It is the work of consultants to communicate company goals and objectives. consultants also communicate various ways through which employees and the company can overcome various challenges in the business (Jackson, Dimmock, &amp; Compton, 2018). Communicating an of these issues requires the application of effective communication, this is also important since it helps the consultants to understand what is expected of them and how they can meet those expectations. This helps the consultant to understand points or goals that might not be clear and reframe them to make more meaning, this is achieved by having excellent skills in writing and also in comprehending all that is communicated to them. One needs to understand a question well so that they can give a relevant answer, this is a challenge in consulting.</w:t>
      </w:r>
    </w:p>
    <w:p w:rsidR="004B3295" w:rsidRDefault="004B3295" w:rsidP="004B3295">
      <w:pPr>
        <w:pStyle w:val="NormalWeb"/>
        <w:spacing w:before="0" w:beforeAutospacing="0" w:after="0" w:afterAutospacing="0" w:line="480" w:lineRule="auto"/>
        <w:ind w:firstLine="720"/>
        <w:rPr>
          <w:color w:val="1C1E29"/>
        </w:rPr>
      </w:pPr>
      <w:r>
        <w:rPr>
          <w:color w:val="1C1E29"/>
        </w:rPr>
        <w:t>Lastly, effective communication in consulting helps to avoid miscommunication which can have a devastating impact on their careers. This is one profession where communication is very essential and avoiding miscommunication is vital (Motschnig</w:t>
      </w:r>
      <w:r w:rsidR="00712A49">
        <w:rPr>
          <w:color w:val="1C1E29"/>
        </w:rPr>
        <w:t xml:space="preserve"> </w:t>
      </w:r>
      <w:r>
        <w:rPr>
          <w:color w:val="1C1E29"/>
        </w:rPr>
        <w:t>&amp;</w:t>
      </w:r>
      <w:r w:rsidR="00712A49">
        <w:rPr>
          <w:color w:val="1C1E29"/>
        </w:rPr>
        <w:t xml:space="preserve"> </w:t>
      </w:r>
      <w:r>
        <w:rPr>
          <w:color w:val="1C1E29"/>
        </w:rPr>
        <w:t xml:space="preserve">Ryback, 2018). Imagine a scenario where a consultant miscommunicates company goals in a serious talk, this is likely to </w:t>
      </w:r>
      <w:r>
        <w:rPr>
          <w:color w:val="1C1E29"/>
        </w:rPr>
        <w:lastRenderedPageBreak/>
        <w:t>seriously harm the company to greater heights. Sometimes clients are very strict and do not allow room for error when it comes to implementing their goals and objectives. </w:t>
      </w:r>
    </w:p>
    <w:p w:rsidR="004B3295" w:rsidRDefault="004B3295" w:rsidP="004B3295">
      <w:pPr>
        <w:pStyle w:val="NormalWeb"/>
        <w:spacing w:before="0" w:beforeAutospacing="0" w:after="0" w:afterAutospacing="0" w:line="480" w:lineRule="auto"/>
        <w:ind w:firstLine="720"/>
        <w:rPr>
          <w:color w:val="1C1E29"/>
        </w:rPr>
      </w:pPr>
      <w:r>
        <w:rPr>
          <w:color w:val="1C1E29"/>
        </w:rPr>
        <w:t>Communication leads to good team-building experience where all structures and projects are specified to work on the client’s strength. They are used to focus on identifying and correcting the clients’ weakness. Effectiveness in communication shows that provision of information when it comes to consultation and also there becomes an avenue of promotion of self-discovery in a coaching setting. This is where persons get to know more of the ability in life, thus, helping them develop and grow.</w:t>
      </w:r>
    </w:p>
    <w:p w:rsidR="004B3295" w:rsidRDefault="004B3295" w:rsidP="004B3295">
      <w:pPr>
        <w:pStyle w:val="NormalWeb"/>
        <w:spacing w:before="0" w:beforeAutospacing="0" w:after="0" w:afterAutospacing="0" w:line="480" w:lineRule="auto"/>
        <w:ind w:firstLine="720"/>
        <w:rPr>
          <w:color w:val="1C1E29"/>
        </w:rPr>
      </w:pPr>
      <w:r>
        <w:rPr>
          <w:color w:val="1C1E29"/>
        </w:rPr>
        <w:t>Consulting in leadership enables one to be flexible in making certain decisions for example in projects and works. By consulting one may improve his or her employees to a higher level of business professionals than you may have hired. Employees also develop a diversity of ideas from other experiences thus developing an important life skill that will help both to professional, social and personal life. Consultation is, therefore, tolerable because it is easy to terminate when no longer needed. One can also become some consultant personnel in the future or for self-employment thus improving the life of your employees even after employment. According to Lasater and Stiles (2017), any series or task is done by any person who is not responsible for doing it is called consulting.</w:t>
      </w:r>
    </w:p>
    <w:p w:rsidR="004B3295" w:rsidRDefault="004B3295" w:rsidP="004B3295">
      <w:pPr>
        <w:pStyle w:val="NormalWeb"/>
        <w:spacing w:before="0" w:beforeAutospacing="0" w:after="0" w:afterAutospacing="0" w:line="480" w:lineRule="auto"/>
        <w:ind w:firstLine="720"/>
        <w:rPr>
          <w:color w:val="1C1E29"/>
        </w:rPr>
      </w:pPr>
      <w:r>
        <w:rPr>
          <w:color w:val="1C1E29"/>
        </w:rPr>
        <w:t>Effective communication helps in dealing with demand on knowledge and understanding among leaders, stakeholders and the team involved, hence producing desired or intended results. </w:t>
      </w:r>
    </w:p>
    <w:p w:rsidR="004B3295" w:rsidRDefault="004B3295" w:rsidP="004B3295">
      <w:pPr>
        <w:pStyle w:val="NormalWeb"/>
        <w:spacing w:before="0" w:beforeAutospacing="0" w:after="0" w:afterAutospacing="0" w:line="480" w:lineRule="auto"/>
        <w:ind w:firstLine="720"/>
        <w:rPr>
          <w:color w:val="1C1E29"/>
        </w:rPr>
      </w:pPr>
      <w:r>
        <w:rPr>
          <w:color w:val="1C1E29"/>
        </w:rPr>
        <w:t xml:space="preserve">We can also categories leadership into different forms for effective communication. When changing a new vision people are moved towards sharing dreams, this style is called visionary. For employee development he or she is connected to the organization’s goals this still is called coaching. To strengthen the connection between teams, we create harmony among them </w:t>
      </w:r>
      <w:r>
        <w:rPr>
          <w:color w:val="1C1E29"/>
        </w:rPr>
        <w:lastRenderedPageBreak/>
        <w:t>this style is called affiliative. To improve employees by the value their inputs, this system is called democratic. To improve the quality of the employee by making them meet the exciting goals, this is called pacesetting. On a crisis soothing fears to the employees this style is called command.</w:t>
      </w:r>
    </w:p>
    <w:p w:rsidR="004B3295" w:rsidRPr="004B3295" w:rsidRDefault="004B3295" w:rsidP="00AC5A9E">
      <w:pPr>
        <w:pStyle w:val="NormalWeb"/>
        <w:spacing w:before="0" w:beforeAutospacing="0" w:after="0" w:afterAutospacing="0" w:line="480" w:lineRule="auto"/>
        <w:jc w:val="center"/>
        <w:rPr>
          <w:b/>
          <w:bCs/>
          <w:color w:val="1C1E29"/>
        </w:rPr>
      </w:pPr>
      <w:r w:rsidRPr="004B3295">
        <w:rPr>
          <w:b/>
          <w:bCs/>
          <w:color w:val="1C1E29"/>
        </w:rPr>
        <w:t>Conclusion</w:t>
      </w:r>
    </w:p>
    <w:p w:rsidR="004B3295" w:rsidRDefault="004B3295" w:rsidP="004B3295">
      <w:pPr>
        <w:pStyle w:val="NormalWeb"/>
        <w:spacing w:before="0" w:beforeAutospacing="0" w:after="0" w:afterAutospacing="0" w:line="480" w:lineRule="auto"/>
        <w:ind w:firstLine="720"/>
        <w:rPr>
          <w:color w:val="1C1E29"/>
        </w:rPr>
      </w:pPr>
      <w:r>
        <w:rPr>
          <w:color w:val="1C1E29"/>
        </w:rPr>
        <w:t>It is also important to note that there is a difference between coaching and consulting. Consulting is being comforted by a skilled individual after a loose or a disappointment, whereas coaching is just a process that aims or targets to improve individual performance and make them focus on the present tense rather than the past or the future. Both coaching and consulting rely heavily on effective communication because both activities involve the delivery of services. This is purely communication and this is why there is so much emphasis on effective communication. Coaches and consultants need to have vast experience in communication and must possess unique communication skills required. </w:t>
      </w:r>
    </w:p>
    <w:p w:rsidR="004A307C" w:rsidRDefault="004A307C" w:rsidP="003E3C92">
      <w:pPr>
        <w:spacing w:after="0" w:line="480" w:lineRule="auto"/>
        <w:jc w:val="center"/>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Pr="00594655" w:rsidRDefault="00DF0F39" w:rsidP="00DF0F39">
      <w:pPr>
        <w:spacing w:after="0" w:line="480" w:lineRule="auto"/>
        <w:rPr>
          <w:rFonts w:ascii="Times New Roman" w:hAnsi="Times New Roman" w:cs="Times New Roman"/>
          <w:sz w:val="24"/>
          <w:szCs w:val="24"/>
          <w:shd w:val="clear" w:color="auto" w:fill="FFFFFF"/>
        </w:rPr>
      </w:pPr>
    </w:p>
    <w:p w:rsidR="00DF0F39" w:rsidRDefault="00DF0F39" w:rsidP="00DF0F39">
      <w:pPr>
        <w:spacing w:after="0" w:line="480" w:lineRule="auto"/>
        <w:rPr>
          <w:rFonts w:ascii="Times New Roman" w:hAnsi="Times New Roman" w:cs="Times New Roman"/>
          <w:sz w:val="24"/>
          <w:szCs w:val="24"/>
          <w:shd w:val="clear" w:color="auto" w:fill="FFFFFF"/>
        </w:rPr>
      </w:pPr>
    </w:p>
    <w:p w:rsidR="00AC5A9E" w:rsidRPr="00594655" w:rsidRDefault="00AC5A9E" w:rsidP="00DF0F39">
      <w:pPr>
        <w:spacing w:after="0" w:line="480" w:lineRule="auto"/>
        <w:rPr>
          <w:rFonts w:ascii="Times New Roman" w:hAnsi="Times New Roman" w:cs="Times New Roman"/>
          <w:sz w:val="24"/>
          <w:szCs w:val="24"/>
          <w:shd w:val="clear" w:color="auto" w:fill="FFFFFF"/>
        </w:rPr>
      </w:pPr>
      <w:bookmarkStart w:id="0" w:name="_GoBack"/>
      <w:bookmarkEnd w:id="0"/>
    </w:p>
    <w:p w:rsidR="00DF0F39" w:rsidRPr="00594655" w:rsidRDefault="00DF0F39" w:rsidP="00DF0F39">
      <w:pPr>
        <w:spacing w:after="0" w:line="480" w:lineRule="auto"/>
        <w:ind w:left="720" w:hanging="720"/>
        <w:jc w:val="center"/>
        <w:rPr>
          <w:rFonts w:ascii="Times New Roman" w:hAnsi="Times New Roman" w:cs="Times New Roman"/>
          <w:sz w:val="24"/>
          <w:szCs w:val="24"/>
          <w:shd w:val="clear" w:color="auto" w:fill="FFFFFF"/>
        </w:rPr>
      </w:pPr>
      <w:r w:rsidRPr="00594655">
        <w:rPr>
          <w:rFonts w:ascii="Times New Roman" w:hAnsi="Times New Roman" w:cs="Times New Roman"/>
          <w:sz w:val="24"/>
          <w:szCs w:val="24"/>
          <w:shd w:val="clear" w:color="auto" w:fill="FFFFFF"/>
        </w:rPr>
        <w:lastRenderedPageBreak/>
        <w:t>References</w:t>
      </w:r>
    </w:p>
    <w:p w:rsidR="00F60D30" w:rsidRPr="00F60D30" w:rsidRDefault="00F60D30" w:rsidP="00F60D30">
      <w:pPr>
        <w:tabs>
          <w:tab w:val="left" w:pos="810"/>
        </w:tabs>
        <w:spacing w:after="0" w:line="480" w:lineRule="auto"/>
        <w:ind w:left="720" w:hanging="720"/>
        <w:rPr>
          <w:rFonts w:ascii="Times New Roman" w:hAnsi="Times New Roman" w:cs="Times New Roman"/>
          <w:sz w:val="24"/>
          <w:szCs w:val="24"/>
        </w:rPr>
      </w:pPr>
      <w:r w:rsidRPr="00F60D30">
        <w:rPr>
          <w:rFonts w:ascii="Times New Roman" w:hAnsi="Times New Roman" w:cs="Times New Roman"/>
          <w:sz w:val="24"/>
          <w:szCs w:val="24"/>
        </w:rPr>
        <w:t xml:space="preserve">Diedrich, R. C., &amp;Kilburg, R. R. (2017). </w:t>
      </w:r>
      <w:r w:rsidRPr="00F60D30">
        <w:rPr>
          <w:rFonts w:ascii="Times New Roman" w:hAnsi="Times New Roman" w:cs="Times New Roman"/>
          <w:i/>
          <w:iCs/>
          <w:sz w:val="24"/>
          <w:szCs w:val="24"/>
        </w:rPr>
        <w:t>The wisdom of coaching: Essential papers in consulting psychology for a world of change</w:t>
      </w:r>
      <w:r w:rsidRPr="00F60D30">
        <w:rPr>
          <w:rFonts w:ascii="Times New Roman" w:hAnsi="Times New Roman" w:cs="Times New Roman"/>
          <w:sz w:val="24"/>
          <w:szCs w:val="24"/>
        </w:rPr>
        <w:t>. Washington, DC: American Psychological Association.</w:t>
      </w:r>
    </w:p>
    <w:p w:rsidR="00F60D30" w:rsidRPr="00F60D30" w:rsidRDefault="00F60D30" w:rsidP="00F60D30">
      <w:pPr>
        <w:tabs>
          <w:tab w:val="left" w:pos="810"/>
        </w:tabs>
        <w:spacing w:after="0" w:line="480" w:lineRule="auto"/>
        <w:ind w:left="720" w:hanging="720"/>
        <w:rPr>
          <w:rStyle w:val="itempublisher"/>
          <w:rFonts w:ascii="Times New Roman" w:hAnsi="Times New Roman" w:cs="Times New Roman"/>
          <w:sz w:val="24"/>
          <w:szCs w:val="24"/>
        </w:rPr>
      </w:pPr>
      <w:r w:rsidRPr="00F60D30">
        <w:rPr>
          <w:rFonts w:ascii="Times New Roman" w:hAnsi="Times New Roman" w:cs="Times New Roman"/>
          <w:sz w:val="24"/>
          <w:szCs w:val="24"/>
        </w:rPr>
        <w:t xml:space="preserve">In Jackson, B., In Dimmock, J. A., &amp; In Compton, J. (2018). </w:t>
      </w:r>
      <w:r w:rsidRPr="00F60D30">
        <w:rPr>
          <w:rFonts w:ascii="Times New Roman" w:hAnsi="Times New Roman" w:cs="Times New Roman"/>
          <w:i/>
          <w:iCs/>
          <w:sz w:val="24"/>
          <w:szCs w:val="24"/>
        </w:rPr>
        <w:t>Persuasion and communication in sport, exercise, and physical activity</w:t>
      </w:r>
      <w:r w:rsidRPr="00F60D30">
        <w:rPr>
          <w:rFonts w:ascii="Times New Roman" w:hAnsi="Times New Roman" w:cs="Times New Roman"/>
          <w:sz w:val="24"/>
          <w:szCs w:val="24"/>
        </w:rPr>
        <w:t>.</w:t>
      </w:r>
      <w:r w:rsidRPr="00F60D30">
        <w:rPr>
          <w:rStyle w:val="itempublisher"/>
          <w:rFonts w:ascii="Times New Roman" w:hAnsi="Times New Roman" w:cs="Times New Roman"/>
          <w:sz w:val="24"/>
          <w:szCs w:val="24"/>
        </w:rPr>
        <w:t>Abingdon, Oxon; New York, NY: Routledge, 2018.</w:t>
      </w:r>
    </w:p>
    <w:p w:rsidR="00F60D30" w:rsidRPr="00F60D30" w:rsidRDefault="00F60D30" w:rsidP="00F60D30">
      <w:pPr>
        <w:tabs>
          <w:tab w:val="left" w:pos="810"/>
        </w:tabs>
        <w:spacing w:after="0" w:line="480" w:lineRule="auto"/>
        <w:ind w:left="720" w:hanging="720"/>
        <w:rPr>
          <w:rFonts w:ascii="Times New Roman" w:hAnsi="Times New Roman" w:cs="Times New Roman"/>
          <w:sz w:val="24"/>
          <w:szCs w:val="24"/>
        </w:rPr>
      </w:pPr>
      <w:r w:rsidRPr="00F60D30">
        <w:rPr>
          <w:rFonts w:ascii="Times New Roman" w:hAnsi="Times New Roman" w:cs="Times New Roman"/>
          <w:sz w:val="24"/>
          <w:szCs w:val="24"/>
        </w:rPr>
        <w:t xml:space="preserve">Lasater, I., &amp; Stiles, J. (2017). </w:t>
      </w:r>
      <w:r w:rsidRPr="00F60D30">
        <w:rPr>
          <w:rFonts w:ascii="Times New Roman" w:hAnsi="Times New Roman" w:cs="Times New Roman"/>
          <w:i/>
          <w:iCs/>
          <w:sz w:val="24"/>
          <w:szCs w:val="24"/>
        </w:rPr>
        <w:t>Words that work in business: A practical guide to effective communication in the workplace</w:t>
      </w:r>
      <w:r w:rsidRPr="00F60D30">
        <w:rPr>
          <w:rFonts w:ascii="Times New Roman" w:hAnsi="Times New Roman" w:cs="Times New Roman"/>
          <w:sz w:val="24"/>
          <w:szCs w:val="24"/>
        </w:rPr>
        <w:t>. Encinitas, CA: Puddle Dancer.</w:t>
      </w:r>
    </w:p>
    <w:p w:rsidR="00F60D30" w:rsidRPr="00F60D30" w:rsidRDefault="00F60D30" w:rsidP="00F60D30">
      <w:pPr>
        <w:tabs>
          <w:tab w:val="left" w:pos="810"/>
        </w:tabs>
        <w:spacing w:after="0" w:line="480" w:lineRule="auto"/>
        <w:ind w:left="720" w:hanging="720"/>
        <w:rPr>
          <w:rFonts w:ascii="Times New Roman" w:hAnsi="Times New Roman" w:cs="Times New Roman"/>
          <w:sz w:val="24"/>
          <w:szCs w:val="24"/>
        </w:rPr>
      </w:pPr>
      <w:r w:rsidRPr="00F60D30">
        <w:rPr>
          <w:rFonts w:ascii="Times New Roman" w:hAnsi="Times New Roman" w:cs="Times New Roman"/>
          <w:sz w:val="24"/>
          <w:szCs w:val="24"/>
        </w:rPr>
        <w:t xml:space="preserve">Lippi, J.,&amp; Warner, J. (2019). </w:t>
      </w:r>
      <w:r w:rsidRPr="00F60D30">
        <w:rPr>
          <w:rFonts w:ascii="Times New Roman" w:hAnsi="Times New Roman" w:cs="Times New Roman"/>
          <w:i/>
          <w:iCs/>
          <w:sz w:val="24"/>
          <w:szCs w:val="24"/>
        </w:rPr>
        <w:t>Effective communication</w:t>
      </w:r>
      <w:r w:rsidRPr="00F60D30">
        <w:rPr>
          <w:rFonts w:ascii="Times New Roman" w:hAnsi="Times New Roman" w:cs="Times New Roman"/>
          <w:sz w:val="24"/>
          <w:szCs w:val="24"/>
        </w:rPr>
        <w:t>. Mudgeeraba, Qld: Team Publications.</w:t>
      </w:r>
    </w:p>
    <w:p w:rsidR="00F60D30" w:rsidRPr="00F60D30" w:rsidRDefault="00F60D30" w:rsidP="00F60D30">
      <w:pPr>
        <w:tabs>
          <w:tab w:val="left" w:pos="810"/>
        </w:tabs>
        <w:spacing w:after="0" w:line="480" w:lineRule="auto"/>
        <w:ind w:left="720" w:hanging="720"/>
        <w:rPr>
          <w:rStyle w:val="itempublisher"/>
          <w:rFonts w:ascii="Times New Roman" w:hAnsi="Times New Roman" w:cs="Times New Roman"/>
          <w:sz w:val="24"/>
          <w:szCs w:val="24"/>
        </w:rPr>
      </w:pPr>
      <w:r w:rsidRPr="00F60D30">
        <w:rPr>
          <w:rFonts w:ascii="Times New Roman" w:hAnsi="Times New Roman" w:cs="Times New Roman"/>
          <w:sz w:val="24"/>
          <w:szCs w:val="24"/>
        </w:rPr>
        <w:t xml:space="preserve">Motschnig, R., &amp;Ryback, D. (2018). </w:t>
      </w:r>
      <w:r w:rsidRPr="00F60D30">
        <w:rPr>
          <w:rFonts w:ascii="Times New Roman" w:hAnsi="Times New Roman" w:cs="Times New Roman"/>
          <w:i/>
          <w:iCs/>
          <w:sz w:val="24"/>
          <w:szCs w:val="24"/>
        </w:rPr>
        <w:t>Transforming communication in leadership and teamwork: Person-centered innovations</w:t>
      </w:r>
      <w:r w:rsidRPr="00F60D30">
        <w:rPr>
          <w:rFonts w:ascii="Times New Roman" w:hAnsi="Times New Roman" w:cs="Times New Roman"/>
          <w:sz w:val="24"/>
          <w:szCs w:val="24"/>
        </w:rPr>
        <w:t>.</w:t>
      </w:r>
      <w:r w:rsidRPr="00F60D30">
        <w:rPr>
          <w:rStyle w:val="itempublisher"/>
          <w:rFonts w:ascii="Times New Roman" w:hAnsi="Times New Roman" w:cs="Times New Roman"/>
          <w:sz w:val="24"/>
          <w:szCs w:val="24"/>
        </w:rPr>
        <w:t>Cham, Switzerland: Springer, 2018.</w:t>
      </w:r>
    </w:p>
    <w:p w:rsidR="00F60D30" w:rsidRPr="00F60D30" w:rsidRDefault="00F60D30" w:rsidP="00F60D30">
      <w:pPr>
        <w:tabs>
          <w:tab w:val="left" w:pos="810"/>
        </w:tabs>
        <w:spacing w:after="0" w:line="480" w:lineRule="auto"/>
        <w:ind w:left="720" w:hanging="720"/>
        <w:rPr>
          <w:rFonts w:ascii="Times New Roman" w:hAnsi="Times New Roman" w:cs="Times New Roman"/>
          <w:sz w:val="24"/>
          <w:szCs w:val="24"/>
          <w:shd w:val="clear" w:color="auto" w:fill="FFFFFF"/>
        </w:rPr>
      </w:pPr>
      <w:r w:rsidRPr="00F60D30">
        <w:rPr>
          <w:rFonts w:ascii="Times New Roman" w:hAnsi="Times New Roman" w:cs="Times New Roman"/>
          <w:sz w:val="24"/>
          <w:szCs w:val="24"/>
        </w:rPr>
        <w:t xml:space="preserve">Payne, V. (2017). </w:t>
      </w:r>
      <w:r w:rsidRPr="00F60D30">
        <w:rPr>
          <w:rFonts w:ascii="Times New Roman" w:hAnsi="Times New Roman" w:cs="Times New Roman"/>
          <w:i/>
          <w:iCs/>
          <w:sz w:val="24"/>
          <w:szCs w:val="24"/>
        </w:rPr>
        <w:t>Coaching for high performance</w:t>
      </w:r>
      <w:r w:rsidRPr="00F60D30">
        <w:rPr>
          <w:rFonts w:ascii="Times New Roman" w:hAnsi="Times New Roman" w:cs="Times New Roman"/>
          <w:sz w:val="24"/>
          <w:szCs w:val="24"/>
        </w:rPr>
        <w:t>. New York? American Management Association.</w:t>
      </w:r>
    </w:p>
    <w:sectPr w:rsidR="00F60D30" w:rsidRPr="00F60D30" w:rsidSect="00BB16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F68" w:rsidRDefault="00783F68" w:rsidP="00212091">
      <w:pPr>
        <w:spacing w:after="0" w:line="240" w:lineRule="auto"/>
      </w:pPr>
      <w:r>
        <w:separator/>
      </w:r>
    </w:p>
  </w:endnote>
  <w:endnote w:type="continuationSeparator" w:id="1">
    <w:p w:rsidR="00783F68" w:rsidRDefault="00783F68" w:rsidP="002120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F68" w:rsidRDefault="00783F68" w:rsidP="00212091">
      <w:pPr>
        <w:spacing w:after="0" w:line="240" w:lineRule="auto"/>
      </w:pPr>
      <w:r>
        <w:separator/>
      </w:r>
    </w:p>
  </w:footnote>
  <w:footnote w:type="continuationSeparator" w:id="1">
    <w:p w:rsidR="00783F68" w:rsidRDefault="00783F68" w:rsidP="002120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91" w:rsidRPr="00712A49" w:rsidRDefault="00BB16B3" w:rsidP="00712A49">
    <w:pPr>
      <w:pStyle w:val="Header"/>
      <w:jc w:val="right"/>
      <w:rPr>
        <w:rFonts w:ascii="Times New Roman" w:hAnsi="Times New Roman" w:cs="Times New Roman"/>
        <w:sz w:val="24"/>
        <w:szCs w:val="24"/>
      </w:rPr>
    </w:pPr>
    <w:r w:rsidRPr="00712A49">
      <w:rPr>
        <w:rFonts w:ascii="Times New Roman" w:hAnsi="Times New Roman" w:cs="Times New Roman"/>
        <w:sz w:val="24"/>
        <w:szCs w:val="24"/>
      </w:rPr>
      <w:t xml:space="preserve">EFFECTIVE COMMUNICATION                                                                                                </w:t>
    </w:r>
    <w:sdt>
      <w:sdtPr>
        <w:rPr>
          <w:rFonts w:ascii="Times New Roman" w:hAnsi="Times New Roman" w:cs="Times New Roman"/>
          <w:sz w:val="24"/>
          <w:szCs w:val="24"/>
        </w:rPr>
        <w:id w:val="502630043"/>
        <w:docPartObj>
          <w:docPartGallery w:val="Page Numbers (Top of Page)"/>
          <w:docPartUnique/>
        </w:docPartObj>
      </w:sdtPr>
      <w:sdtEndPr>
        <w:rPr>
          <w:noProof/>
        </w:rPr>
      </w:sdtEndPr>
      <w:sdtContent>
        <w:r w:rsidR="00F80963" w:rsidRPr="00712A49">
          <w:rPr>
            <w:rFonts w:ascii="Times New Roman" w:hAnsi="Times New Roman" w:cs="Times New Roman"/>
            <w:sz w:val="24"/>
            <w:szCs w:val="24"/>
          </w:rPr>
          <w:fldChar w:fldCharType="begin"/>
        </w:r>
        <w:r w:rsidRPr="00712A49">
          <w:rPr>
            <w:rFonts w:ascii="Times New Roman" w:hAnsi="Times New Roman" w:cs="Times New Roman"/>
            <w:sz w:val="24"/>
            <w:szCs w:val="24"/>
          </w:rPr>
          <w:instrText xml:space="preserve"> PAGE   \* MERGEFORMAT </w:instrText>
        </w:r>
        <w:r w:rsidR="00F80963" w:rsidRPr="00712A49">
          <w:rPr>
            <w:rFonts w:ascii="Times New Roman" w:hAnsi="Times New Roman" w:cs="Times New Roman"/>
            <w:sz w:val="24"/>
            <w:szCs w:val="24"/>
          </w:rPr>
          <w:fldChar w:fldCharType="separate"/>
        </w:r>
        <w:r w:rsidR="00712A49">
          <w:rPr>
            <w:rFonts w:ascii="Times New Roman" w:hAnsi="Times New Roman" w:cs="Times New Roman"/>
            <w:noProof/>
            <w:sz w:val="24"/>
            <w:szCs w:val="24"/>
          </w:rPr>
          <w:t>5</w:t>
        </w:r>
        <w:r w:rsidR="00F80963" w:rsidRPr="00712A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B3" w:rsidRPr="00712A49" w:rsidRDefault="00BB16B3" w:rsidP="00BB16B3">
    <w:pPr>
      <w:pStyle w:val="Header"/>
      <w:jc w:val="right"/>
      <w:rPr>
        <w:rFonts w:ascii="Times New Roman" w:hAnsi="Times New Roman" w:cs="Times New Roman"/>
        <w:sz w:val="24"/>
        <w:szCs w:val="24"/>
      </w:rPr>
    </w:pPr>
    <w:r w:rsidRPr="00712A49">
      <w:rPr>
        <w:rFonts w:ascii="Times New Roman" w:hAnsi="Times New Roman" w:cs="Times New Roman"/>
        <w:sz w:val="24"/>
        <w:szCs w:val="24"/>
      </w:rPr>
      <w:t xml:space="preserve">Running head: EFFECTIVE COMMUNICATION                                                                        </w:t>
    </w:r>
    <w:sdt>
      <w:sdtPr>
        <w:rPr>
          <w:rFonts w:ascii="Times New Roman" w:hAnsi="Times New Roman" w:cs="Times New Roman"/>
          <w:sz w:val="24"/>
          <w:szCs w:val="24"/>
        </w:rPr>
        <w:id w:val="88283919"/>
        <w:docPartObj>
          <w:docPartGallery w:val="Page Numbers (Top of Page)"/>
          <w:docPartUnique/>
        </w:docPartObj>
      </w:sdtPr>
      <w:sdtEndPr>
        <w:rPr>
          <w:noProof/>
        </w:rPr>
      </w:sdtEndPr>
      <w:sdtContent>
        <w:r w:rsidR="00F80963" w:rsidRPr="00712A49">
          <w:rPr>
            <w:rFonts w:ascii="Times New Roman" w:hAnsi="Times New Roman" w:cs="Times New Roman"/>
            <w:sz w:val="24"/>
            <w:szCs w:val="24"/>
          </w:rPr>
          <w:fldChar w:fldCharType="begin"/>
        </w:r>
        <w:r w:rsidRPr="00712A49">
          <w:rPr>
            <w:rFonts w:ascii="Times New Roman" w:hAnsi="Times New Roman" w:cs="Times New Roman"/>
            <w:sz w:val="24"/>
            <w:szCs w:val="24"/>
          </w:rPr>
          <w:instrText xml:space="preserve"> PAGE   \* MERGEFORMAT </w:instrText>
        </w:r>
        <w:r w:rsidR="00F80963" w:rsidRPr="00712A49">
          <w:rPr>
            <w:rFonts w:ascii="Times New Roman" w:hAnsi="Times New Roman" w:cs="Times New Roman"/>
            <w:sz w:val="24"/>
            <w:szCs w:val="24"/>
          </w:rPr>
          <w:fldChar w:fldCharType="separate"/>
        </w:r>
        <w:r w:rsidR="00712A49">
          <w:rPr>
            <w:rFonts w:ascii="Times New Roman" w:hAnsi="Times New Roman" w:cs="Times New Roman"/>
            <w:noProof/>
            <w:sz w:val="24"/>
            <w:szCs w:val="24"/>
          </w:rPr>
          <w:t>1</w:t>
        </w:r>
        <w:r w:rsidR="00F80963" w:rsidRPr="00712A4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2293"/>
    <w:rsid w:val="00135BBF"/>
    <w:rsid w:val="00212091"/>
    <w:rsid w:val="003149DA"/>
    <w:rsid w:val="003A79B4"/>
    <w:rsid w:val="003E3C92"/>
    <w:rsid w:val="00411AF5"/>
    <w:rsid w:val="00461AF2"/>
    <w:rsid w:val="00474CFA"/>
    <w:rsid w:val="004A307C"/>
    <w:rsid w:val="004B3295"/>
    <w:rsid w:val="00511F73"/>
    <w:rsid w:val="00517F4B"/>
    <w:rsid w:val="0058718E"/>
    <w:rsid w:val="00594655"/>
    <w:rsid w:val="005A65F5"/>
    <w:rsid w:val="006122F9"/>
    <w:rsid w:val="0064695A"/>
    <w:rsid w:val="00712A49"/>
    <w:rsid w:val="007550E6"/>
    <w:rsid w:val="00760CBC"/>
    <w:rsid w:val="00783F68"/>
    <w:rsid w:val="00787738"/>
    <w:rsid w:val="007E5354"/>
    <w:rsid w:val="008F592C"/>
    <w:rsid w:val="009068A3"/>
    <w:rsid w:val="009256F3"/>
    <w:rsid w:val="0094738C"/>
    <w:rsid w:val="009529B1"/>
    <w:rsid w:val="00A442AA"/>
    <w:rsid w:val="00AB4B54"/>
    <w:rsid w:val="00AC5A9E"/>
    <w:rsid w:val="00AE6D66"/>
    <w:rsid w:val="00B2448A"/>
    <w:rsid w:val="00B405D5"/>
    <w:rsid w:val="00B56DE5"/>
    <w:rsid w:val="00BB16B3"/>
    <w:rsid w:val="00BE549C"/>
    <w:rsid w:val="00C32293"/>
    <w:rsid w:val="00D44431"/>
    <w:rsid w:val="00D73AD1"/>
    <w:rsid w:val="00DB7F1F"/>
    <w:rsid w:val="00DE081C"/>
    <w:rsid w:val="00DF0F39"/>
    <w:rsid w:val="00E26CA5"/>
    <w:rsid w:val="00E87BAA"/>
    <w:rsid w:val="00F134D5"/>
    <w:rsid w:val="00F51439"/>
    <w:rsid w:val="00F60D30"/>
    <w:rsid w:val="00F62C31"/>
    <w:rsid w:val="00F80963"/>
    <w:rsid w:val="00FC2D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091"/>
  </w:style>
  <w:style w:type="paragraph" w:styleId="Footer">
    <w:name w:val="footer"/>
    <w:basedOn w:val="Normal"/>
    <w:link w:val="FooterChar"/>
    <w:uiPriority w:val="99"/>
    <w:unhideWhenUsed/>
    <w:rsid w:val="00212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091"/>
  </w:style>
  <w:style w:type="character" w:styleId="Hyperlink">
    <w:name w:val="Hyperlink"/>
    <w:basedOn w:val="DefaultParagraphFont"/>
    <w:uiPriority w:val="99"/>
    <w:semiHidden/>
    <w:unhideWhenUsed/>
    <w:rsid w:val="00DF0F39"/>
    <w:rPr>
      <w:color w:val="0000FF"/>
      <w:u w:val="single"/>
    </w:rPr>
  </w:style>
  <w:style w:type="character" w:styleId="Emphasis">
    <w:name w:val="Emphasis"/>
    <w:basedOn w:val="DefaultParagraphFont"/>
    <w:uiPriority w:val="20"/>
    <w:qFormat/>
    <w:rsid w:val="00DF0F39"/>
    <w:rPr>
      <w:i/>
      <w:iCs/>
    </w:rPr>
  </w:style>
  <w:style w:type="character" w:customStyle="1" w:styleId="itempublisher">
    <w:name w:val="itempublisher"/>
    <w:basedOn w:val="DefaultParagraphFont"/>
    <w:rsid w:val="00F60D30"/>
  </w:style>
  <w:style w:type="paragraph" w:styleId="NormalWeb">
    <w:name w:val="Normal (Web)"/>
    <w:basedOn w:val="Normal"/>
    <w:uiPriority w:val="99"/>
    <w:semiHidden/>
    <w:unhideWhenUsed/>
    <w:rsid w:val="004B32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295"/>
    <w:rPr>
      <w:b/>
      <w:bCs/>
    </w:rPr>
  </w:style>
</w:styles>
</file>

<file path=word/webSettings.xml><?xml version="1.0" encoding="utf-8"?>
<w:webSettings xmlns:r="http://schemas.openxmlformats.org/officeDocument/2006/relationships" xmlns:w="http://schemas.openxmlformats.org/wordprocessingml/2006/main">
  <w:divs>
    <w:div w:id="62203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2019-09-24T21:52:00Z</dcterms:created>
  <dcterms:modified xsi:type="dcterms:W3CDTF">2019-09-24T21:52:00Z</dcterms:modified>
</cp:coreProperties>
</file>